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DE0CF" w14:textId="77777777" w:rsidR="008550F1" w:rsidRDefault="008550F1" w:rsidP="008F552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Auszug aus dem Protokollbuch des Gemeindekirchenrates</w:t>
      </w:r>
    </w:p>
    <w:p w14:paraId="02C649FB" w14:textId="77777777" w:rsidR="008550F1" w:rsidRDefault="008550F1" w:rsidP="008F552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der Ev. (Luth.) Kirchengemeinde / des Ev. Kirchengemeindeverbands</w:t>
      </w:r>
      <w:r w:rsidR="00330E4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..............</w:t>
      </w:r>
    </w:p>
    <w:p w14:paraId="0C10E16D" w14:textId="77777777" w:rsidR="008550F1" w:rsidRDefault="008550F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507"/>
      </w:tblGrid>
      <w:tr w:rsidR="008550F1" w14:paraId="48F7BC18" w14:textId="77777777" w:rsidTr="008F5522">
        <w:trPr>
          <w:trHeight w:val="81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EA4D1C3" w14:textId="208809A9" w:rsidR="008550F1" w:rsidRPr="00A57146" w:rsidRDefault="008550F1">
            <w:pPr>
              <w:rPr>
                <w:rFonts w:ascii="Arial" w:hAnsi="Arial" w:cs="Arial"/>
                <w:b/>
                <w:bCs/>
                <w:sz w:val="22"/>
              </w:rPr>
            </w:pPr>
            <w:r w:rsidRPr="00A57146">
              <w:rPr>
                <w:rFonts w:ascii="Arial" w:hAnsi="Arial" w:cs="Arial"/>
                <w:b/>
                <w:bCs/>
                <w:sz w:val="22"/>
              </w:rPr>
              <w:t xml:space="preserve">Verzeichnis </w:t>
            </w:r>
            <w:r w:rsidR="008F5522">
              <w:rPr>
                <w:rFonts w:ascii="Arial" w:hAnsi="Arial" w:cs="Arial"/>
                <w:b/>
                <w:bCs/>
                <w:sz w:val="22"/>
              </w:rPr>
              <w:br/>
            </w:r>
            <w:r w:rsidRPr="00A57146">
              <w:rPr>
                <w:rFonts w:ascii="Arial" w:hAnsi="Arial" w:cs="Arial"/>
                <w:b/>
                <w:bCs/>
                <w:sz w:val="22"/>
              </w:rPr>
              <w:t xml:space="preserve">der Anwesenden </w:t>
            </w:r>
          </w:p>
        </w:tc>
        <w:tc>
          <w:tcPr>
            <w:tcW w:w="7507" w:type="dxa"/>
            <w:vAlign w:val="center"/>
          </w:tcPr>
          <w:p w14:paraId="14101B65" w14:textId="77777777" w:rsidR="008550F1" w:rsidRDefault="008550F1" w:rsidP="00330E41">
            <w:pPr>
              <w:rPr>
                <w:rFonts w:ascii="Arial" w:hAnsi="Arial" w:cs="Arial"/>
              </w:rPr>
            </w:pPr>
            <w:r w:rsidRPr="00A57146">
              <w:rPr>
                <w:rFonts w:ascii="Arial" w:hAnsi="Arial" w:cs="Arial"/>
                <w:b/>
                <w:bCs/>
                <w:sz w:val="22"/>
              </w:rPr>
              <w:t xml:space="preserve">Beschluss                              </w:t>
            </w:r>
            <w:r w:rsidRPr="00A57146">
              <w:rPr>
                <w:rFonts w:ascii="Arial" w:hAnsi="Arial" w:cs="Arial"/>
                <w:sz w:val="22"/>
              </w:rPr>
              <w:t>............., den ...........</w:t>
            </w:r>
            <w:r w:rsidR="00330E41" w:rsidRPr="00A57146">
              <w:rPr>
                <w:rFonts w:ascii="Arial" w:hAnsi="Arial" w:cs="Arial"/>
                <w:sz w:val="22"/>
              </w:rPr>
              <w:t xml:space="preserve"> </w:t>
            </w:r>
            <w:r w:rsidR="00330E41" w:rsidRPr="00330E41">
              <w:rPr>
                <w:rFonts w:ascii="Arial" w:hAnsi="Arial" w:cs="Arial"/>
                <w:sz w:val="16"/>
              </w:rPr>
              <w:t>(Datum der Sitzung)</w:t>
            </w:r>
          </w:p>
        </w:tc>
      </w:tr>
      <w:tr w:rsidR="008550F1" w14:paraId="253B4441" w14:textId="77777777" w:rsidTr="008F5522">
        <w:tc>
          <w:tcPr>
            <w:tcW w:w="2263" w:type="dxa"/>
            <w:tcBorders>
              <w:bottom w:val="nil"/>
            </w:tcBorders>
          </w:tcPr>
          <w:p w14:paraId="62F7CCB8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57758D2D" w14:textId="5C0E44BD" w:rsidR="008550F1" w:rsidRPr="00A57146" w:rsidRDefault="001D7AFE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84F1FF" wp14:editId="1DE7DC88">
                      <wp:simplePos x="0" y="0"/>
                      <wp:positionH relativeFrom="column">
                        <wp:posOffset>3556</wp:posOffset>
                      </wp:positionH>
                      <wp:positionV relativeFrom="paragraph">
                        <wp:posOffset>162535</wp:posOffset>
                      </wp:positionV>
                      <wp:extent cx="1257300" cy="0"/>
                      <wp:effectExtent l="0" t="0" r="19050" b="19050"/>
                      <wp:wrapNone/>
                      <wp:docPr id="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18BA7" id="Line 5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8pt" to="9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"/>
                  </w:pict>
                </mc:Fallback>
              </mc:AlternateContent>
            </w:r>
          </w:p>
          <w:p w14:paraId="53B5EB7C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Vorsitzender</w:t>
            </w:r>
          </w:p>
          <w:p w14:paraId="0517E2B8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00616B30" w14:textId="150AFA76" w:rsidR="008550F1" w:rsidRPr="00A57146" w:rsidRDefault="001D7AFE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0CDD81" wp14:editId="4BA562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129921</wp:posOffset>
                      </wp:positionV>
                      <wp:extent cx="1257300" cy="0"/>
                      <wp:effectExtent l="13970" t="5080" r="5080" b="13970"/>
                      <wp:wrapNone/>
                      <wp:docPr id="1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D7231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9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"/>
                  </w:pict>
                </mc:Fallback>
              </mc:AlternateContent>
            </w:r>
          </w:p>
          <w:p w14:paraId="3459C8B6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stellv. Vorsitzender</w:t>
            </w:r>
          </w:p>
          <w:p w14:paraId="7375B167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0523A8FE" w14:textId="6340200E" w:rsidR="008550F1" w:rsidRPr="00A57146" w:rsidRDefault="008550F1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weitere stimmberechtigte Mitglieder:</w:t>
            </w:r>
          </w:p>
          <w:p w14:paraId="4416D364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3AB8893B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54757778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39752B08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5F00B615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39563E36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3C9D7DC0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00EE0A51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470E778D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110D49EC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45D99EAD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48A938AD" w14:textId="77777777" w:rsidR="008550F1" w:rsidRPr="00A57146" w:rsidRDefault="008550F1">
            <w:pPr>
              <w:rPr>
                <w:rFonts w:ascii="Arial" w:hAnsi="Arial" w:cs="Arial"/>
                <w:sz w:val="22"/>
              </w:rPr>
            </w:pPr>
          </w:p>
          <w:p w14:paraId="1EF018EB" w14:textId="3076144C" w:rsidR="008550F1" w:rsidRPr="00A57146" w:rsidRDefault="008550F1">
            <w:pPr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 xml:space="preserve">stimmberechtigte </w:t>
            </w:r>
            <w:r w:rsidR="008F5522">
              <w:rPr>
                <w:rFonts w:ascii="Arial" w:hAnsi="Arial" w:cs="Arial"/>
                <w:sz w:val="22"/>
              </w:rPr>
              <w:br/>
            </w:r>
            <w:r w:rsidRPr="00A57146">
              <w:rPr>
                <w:rFonts w:ascii="Arial" w:hAnsi="Arial" w:cs="Arial"/>
                <w:sz w:val="22"/>
              </w:rPr>
              <w:t>Stellvertreter:</w:t>
            </w:r>
          </w:p>
        </w:tc>
        <w:tc>
          <w:tcPr>
            <w:tcW w:w="7507" w:type="dxa"/>
            <w:tcBorders>
              <w:bottom w:val="nil"/>
            </w:tcBorders>
          </w:tcPr>
          <w:p w14:paraId="7BF8C190" w14:textId="77777777" w:rsidR="008550F1" w:rsidRDefault="008550F1">
            <w:pPr>
              <w:rPr>
                <w:rFonts w:ascii="Arial" w:hAnsi="Arial" w:cs="Arial"/>
                <w:sz w:val="18"/>
              </w:rPr>
            </w:pPr>
          </w:p>
          <w:p w14:paraId="1126BB7C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Zu der heutigen Sitzung des Gemeindekirchenrates sind unter Bekanntgabe der Tagesordnung auf schriftliche/mündliche Einladung die Nebenstehenden erschienen.  Zur Sitzung wurde ordnungsgemäß eingeladen.</w:t>
            </w:r>
          </w:p>
          <w:p w14:paraId="15F3356D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Die ordentliche Mitgliederzahl beträgt</w:t>
            </w:r>
            <w:proofErr w:type="gramStart"/>
            <w:r w:rsidRPr="00A57146">
              <w:rPr>
                <w:rFonts w:ascii="Arial" w:hAnsi="Arial" w:cs="Arial"/>
                <w:sz w:val="22"/>
              </w:rPr>
              <w:t xml:space="preserve"> ....</w:t>
            </w:r>
            <w:proofErr w:type="gramEnd"/>
            <w:r w:rsidRPr="00A57146">
              <w:rPr>
                <w:rFonts w:ascii="Arial" w:hAnsi="Arial" w:cs="Arial"/>
                <w:sz w:val="22"/>
              </w:rPr>
              <w:t xml:space="preserve">. , anwesend sind ...... </w:t>
            </w:r>
          </w:p>
          <w:p w14:paraId="2E5564F9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 xml:space="preserve">Mitglieder bzw. Stellvertreter. Die Sitzung ist beschlussfähig. </w:t>
            </w:r>
          </w:p>
          <w:p w14:paraId="1D0F7E26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</w:p>
          <w:p w14:paraId="76673B89" w14:textId="77777777" w:rsidR="008550F1" w:rsidRPr="00A57146" w:rsidRDefault="008550F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Außerdem nahmen an der Sitzung teil:</w:t>
            </w:r>
          </w:p>
          <w:p w14:paraId="7163FEC3" w14:textId="267A6270" w:rsidR="008550F1" w:rsidRPr="00A57146" w:rsidRDefault="00A57146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</w:t>
            </w:r>
          </w:p>
          <w:p w14:paraId="243172C2" w14:textId="77777777" w:rsidR="00330E41" w:rsidRPr="00A57146" w:rsidRDefault="00330E41">
            <w:pPr>
              <w:spacing w:line="300" w:lineRule="exact"/>
              <w:ind w:left="108"/>
              <w:rPr>
                <w:rFonts w:ascii="Arial" w:hAnsi="Arial" w:cs="Arial"/>
                <w:sz w:val="22"/>
              </w:rPr>
            </w:pPr>
          </w:p>
          <w:p w14:paraId="180C2FF4" w14:textId="77777777" w:rsidR="00330E41" w:rsidRPr="00A57146" w:rsidRDefault="007D3DA8" w:rsidP="00921B12">
            <w:pPr>
              <w:spacing w:line="300" w:lineRule="exact"/>
              <w:ind w:left="108"/>
              <w:jc w:val="both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 xml:space="preserve">Die Ev. (Luth.) Kirchengemeinde / der Ev. Kirchengemeindeverband ist Träger des Friedhofs in … </w:t>
            </w:r>
            <w:r w:rsidR="00330E41" w:rsidRPr="00A57146">
              <w:rPr>
                <w:rFonts w:ascii="Arial" w:hAnsi="Arial" w:cs="Arial"/>
                <w:sz w:val="22"/>
              </w:rPr>
              <w:t xml:space="preserve">[In der Gemeinde … ist noch ein weiterer, kommunaler Friedhof in … vorhanden.] </w:t>
            </w:r>
          </w:p>
          <w:p w14:paraId="26987550" w14:textId="77777777" w:rsidR="00330E41" w:rsidRPr="00A57146" w:rsidRDefault="00330E41" w:rsidP="00921B12">
            <w:pPr>
              <w:spacing w:line="300" w:lineRule="exact"/>
              <w:ind w:left="108"/>
              <w:jc w:val="both"/>
              <w:rPr>
                <w:rFonts w:ascii="Arial" w:hAnsi="Arial" w:cs="Arial"/>
                <w:sz w:val="22"/>
              </w:rPr>
            </w:pPr>
          </w:p>
          <w:p w14:paraId="41D95774" w14:textId="30771508" w:rsidR="007D3DA8" w:rsidRPr="00A57146" w:rsidRDefault="007D3DA8" w:rsidP="00921B12">
            <w:pPr>
              <w:spacing w:line="300" w:lineRule="exact"/>
              <w:ind w:left="108"/>
              <w:jc w:val="both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Zur Regelung der Friedhofsverhältnisse nach Inkrafttreten des Friedhofsgesetzes der EKM werden folgende Beschlüsse gefasst.</w:t>
            </w:r>
          </w:p>
          <w:p w14:paraId="49FCCB5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66CEC3D2" w14:textId="77777777" w:rsidR="008550F1" w:rsidRDefault="008550F1" w:rsidP="000C7C59">
            <w:pPr>
              <w:pStyle w:val="Listenabsatz"/>
              <w:spacing w:after="120" w:line="300" w:lineRule="exact"/>
              <w:ind w:left="471"/>
              <w:contextualSpacing w:val="0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22DA1" w:rsidRPr="00A57146" w14:paraId="3CAABB23" w14:textId="77777777" w:rsidTr="00CE711E">
        <w:tc>
          <w:tcPr>
            <w:tcW w:w="2263" w:type="dxa"/>
            <w:tcBorders>
              <w:bottom w:val="nil"/>
            </w:tcBorders>
          </w:tcPr>
          <w:p w14:paraId="02D5F135" w14:textId="408BFF54" w:rsidR="00322DA1" w:rsidRPr="000C7C59" w:rsidRDefault="0005502A" w:rsidP="000C7C59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7C59">
              <w:rPr>
                <w:rFonts w:ascii="Arial" w:hAnsi="Arial" w:cs="Arial"/>
                <w:b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7507" w:type="dxa"/>
            <w:tcBorders>
              <w:bottom w:val="nil"/>
            </w:tcBorders>
          </w:tcPr>
          <w:p w14:paraId="64933AB8" w14:textId="77777777" w:rsidR="00184F29" w:rsidRPr="000C7C59" w:rsidRDefault="00B277AE" w:rsidP="000C7C59">
            <w:pPr>
              <w:keepNext/>
              <w:spacing w:after="120" w:line="300" w:lineRule="exact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  <w:r w:rsidRPr="000C7C59">
              <w:rPr>
                <w:rFonts w:ascii="Arial" w:hAnsi="Arial" w:cs="Arial"/>
                <w:b/>
                <w:sz w:val="22"/>
                <w:szCs w:val="22"/>
              </w:rPr>
              <w:t>Kreis der bestattungsberechtigten Personen</w:t>
            </w:r>
          </w:p>
          <w:p w14:paraId="7F409516" w14:textId="758BCE69" w:rsidR="00184F29" w:rsidRPr="00A57146" w:rsidRDefault="001B5849" w:rsidP="00025BB8">
            <w:pPr>
              <w:pStyle w:val="Listenabsatz"/>
              <w:spacing w:after="120" w:line="300" w:lineRule="exact"/>
              <w:ind w:left="46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gramStart"/>
            <w:r w:rsidR="00B277AE" w:rsidRPr="000C7C59">
              <w:rPr>
                <w:rFonts w:ascii="Arial" w:hAnsi="Arial" w:cs="Arial"/>
                <w:i/>
                <w:sz w:val="22"/>
                <w:szCs w:val="22"/>
              </w:rPr>
              <w:t>Abweichend</w:t>
            </w:r>
            <w:proofErr w:type="gramEnd"/>
            <w:r w:rsidR="00B277AE" w:rsidRPr="000C7C59">
              <w:rPr>
                <w:rFonts w:ascii="Arial" w:hAnsi="Arial" w:cs="Arial"/>
                <w:i/>
                <w:sz w:val="22"/>
                <w:szCs w:val="22"/>
              </w:rPr>
              <w:t xml:space="preserve"> von der Regelung des § 3 Absatz 2 FriedhG EKM dürfen auf dem Friedhof auch … bestattet werden</w:t>
            </w:r>
            <w:r w:rsidR="00184F29" w:rsidRPr="000C7C59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C405CE2" w14:textId="59A4A244" w:rsidR="00961E06" w:rsidRPr="00A57146" w:rsidRDefault="00961E06" w:rsidP="00025BB8">
            <w:pPr>
              <w:pStyle w:val="Listenabsatz"/>
              <w:spacing w:before="80" w:after="120" w:line="300" w:lineRule="exact"/>
              <w:ind w:left="47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7146">
              <w:rPr>
                <w:rFonts w:ascii="Arial" w:hAnsi="Arial" w:cs="Arial"/>
                <w:sz w:val="22"/>
                <w:szCs w:val="22"/>
              </w:rPr>
              <w:t>ODER:</w:t>
            </w:r>
          </w:p>
          <w:p w14:paraId="3EB6BE05" w14:textId="6CDCEB9C" w:rsidR="00961E06" w:rsidRPr="00A57146" w:rsidRDefault="001B5849" w:rsidP="00025BB8">
            <w:pPr>
              <w:pStyle w:val="Listenabsatz"/>
              <w:spacing w:after="120" w:line="300" w:lineRule="exact"/>
              <w:ind w:left="46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gramStart"/>
            <w:r w:rsidR="00961E06" w:rsidRPr="000C7C59">
              <w:rPr>
                <w:rFonts w:ascii="Arial" w:hAnsi="Arial" w:cs="Arial"/>
                <w:i/>
                <w:sz w:val="22"/>
                <w:szCs w:val="22"/>
              </w:rPr>
              <w:t>Abweichend</w:t>
            </w:r>
            <w:proofErr w:type="gramEnd"/>
            <w:r w:rsidR="00961E06" w:rsidRPr="000C7C59">
              <w:rPr>
                <w:rFonts w:ascii="Arial" w:hAnsi="Arial" w:cs="Arial"/>
                <w:i/>
                <w:sz w:val="22"/>
                <w:szCs w:val="22"/>
              </w:rPr>
              <w:t xml:space="preserve"> von der Regelung des § 3 Absatz 2 FriedhG EKM dürfen auf dem Friedhof nur [Mitglieder der Evangelischen Kirche in Mitteldeutschland / Mitglieder der … Kirche / Mitglieder der Gliedkirchen der Evangelischen Kirche in Deutschland / Angehörige einer zur Arbeitsgemeinschaft christlicher Kirchen gehörenden Kirche] … bestattet werden.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961E06" w:rsidRPr="00A57146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5C2951BD" w14:textId="2142BB42" w:rsidR="00B705EC" w:rsidRPr="00A57146" w:rsidRDefault="00B705EC" w:rsidP="00025BB8">
            <w:pPr>
              <w:pStyle w:val="Listenabsatz"/>
              <w:keepNext/>
              <w:spacing w:before="80" w:after="120" w:line="300" w:lineRule="exact"/>
              <w:ind w:left="47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7146">
              <w:rPr>
                <w:rFonts w:ascii="Arial" w:hAnsi="Arial" w:cs="Arial"/>
                <w:sz w:val="22"/>
                <w:szCs w:val="22"/>
              </w:rPr>
              <w:t>ODER:</w:t>
            </w:r>
          </w:p>
          <w:p w14:paraId="63A0C0BD" w14:textId="4470B35E" w:rsidR="00330E41" w:rsidRPr="00A57146" w:rsidRDefault="001B5849" w:rsidP="00025BB8">
            <w:pPr>
              <w:pStyle w:val="Listenabsatz"/>
              <w:spacing w:after="120" w:line="300" w:lineRule="exact"/>
              <w:ind w:left="46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proofErr w:type="gramStart"/>
            <w:r w:rsidR="00B705EC" w:rsidRPr="000C7C59">
              <w:rPr>
                <w:rFonts w:ascii="Arial" w:hAnsi="Arial" w:cs="Arial"/>
                <w:i/>
                <w:sz w:val="22"/>
                <w:szCs w:val="22"/>
              </w:rPr>
              <w:t>Abweichend</w:t>
            </w:r>
            <w:proofErr w:type="gramEnd"/>
            <w:r w:rsidR="00B705EC" w:rsidRPr="000C7C59">
              <w:rPr>
                <w:rFonts w:ascii="Arial" w:hAnsi="Arial" w:cs="Arial"/>
                <w:i/>
                <w:sz w:val="22"/>
                <w:szCs w:val="22"/>
              </w:rPr>
              <w:t xml:space="preserve"> von der Regelung des § 3 Absatz 2 FriedhG EKM dürfen auf dem Friedhof auch … bestattet werden. Die Annahme von Bestattungen auf dem Friedhof wird auf [Mitglieder der Evangelischen Kirche in Mitteldeutschland / Mitglieder der … Kirche / Mitglieder der Gliedkirchen der Evangelischen Kirche in Deutschland / Angehörige einer zur Arbeitsgemeinschaft christlicher Kirchen gehörenden Kirche] beschränkt.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="00B705EC" w:rsidRPr="00A57146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2"/>
            </w:r>
            <w:r w:rsidR="00B705EC" w:rsidRPr="00A571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0EED1A" w14:textId="77777777" w:rsidR="00322DA1" w:rsidRPr="00A57146" w:rsidRDefault="00322DA1" w:rsidP="00025BB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02A" w:rsidRPr="00A57146" w14:paraId="5360AF4E" w14:textId="77777777" w:rsidTr="00CE711E">
        <w:tc>
          <w:tcPr>
            <w:tcW w:w="2263" w:type="dxa"/>
            <w:tcBorders>
              <w:top w:val="nil"/>
              <w:bottom w:val="nil"/>
            </w:tcBorders>
          </w:tcPr>
          <w:p w14:paraId="7CDA0C7F" w14:textId="7947D4E9" w:rsidR="0005502A" w:rsidRPr="00A57146" w:rsidRDefault="0005502A" w:rsidP="000C7C59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04E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sym w:font="Webdings" w:char="F063"/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1904ECE6" w14:textId="04EA9F5C" w:rsidR="0005502A" w:rsidRPr="000C7C59" w:rsidRDefault="0005502A" w:rsidP="000C7C59">
            <w:pPr>
              <w:spacing w:after="120" w:line="300" w:lineRule="exact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C7C59">
              <w:rPr>
                <w:rFonts w:ascii="Arial" w:hAnsi="Arial" w:cs="Arial"/>
                <w:b/>
                <w:sz w:val="22"/>
                <w:szCs w:val="22"/>
              </w:rPr>
              <w:t>zusätzliche Gestaltungsvorschriften</w:t>
            </w:r>
          </w:p>
          <w:p w14:paraId="580CFEC1" w14:textId="0F5A5F41" w:rsidR="0005502A" w:rsidRPr="000C7C59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i/>
                <w:sz w:val="22"/>
                <w:szCs w:val="22"/>
              </w:rPr>
            </w:pPr>
            <w:r w:rsidRPr="00A57146">
              <w:rPr>
                <w:rFonts w:ascii="Arial" w:hAnsi="Arial" w:cs="Arial"/>
                <w:sz w:val="22"/>
                <w:szCs w:val="22"/>
              </w:rPr>
              <w:t>[</w:t>
            </w:r>
            <w:r w:rsidRPr="000C7C59">
              <w:rPr>
                <w:rFonts w:ascii="Arial" w:hAnsi="Arial" w:cs="Arial"/>
                <w:i/>
                <w:sz w:val="22"/>
                <w:szCs w:val="22"/>
              </w:rPr>
              <w:t>Für die Abteilungen … gelten folgende Gestaltungsvorschriften</w:t>
            </w:r>
            <w:r w:rsidRPr="000C7C59">
              <w:rPr>
                <w:rStyle w:val="Funotenzeichen"/>
                <w:rFonts w:ascii="Arial" w:hAnsi="Arial" w:cs="Arial"/>
                <w:i/>
                <w:sz w:val="22"/>
                <w:szCs w:val="22"/>
              </w:rPr>
              <w:footnoteReference w:id="3"/>
            </w:r>
            <w:r w:rsidRPr="000C7C59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059621FC" w14:textId="3A07ABE2" w:rsidR="0005502A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0C7C59">
              <w:rPr>
                <w:rFonts w:ascii="Arial" w:hAnsi="Arial" w:cs="Arial"/>
                <w:i/>
                <w:sz w:val="22"/>
                <w:szCs w:val="22"/>
              </w:rPr>
              <w:t>…</w:t>
            </w:r>
            <w:r w:rsidRPr="00A57146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15FB382A" w14:textId="285F160C" w:rsidR="0005502A" w:rsidRPr="00A57146" w:rsidRDefault="0005502A" w:rsidP="0005502A">
            <w:pPr>
              <w:pStyle w:val="Listenabsatz"/>
              <w:spacing w:before="80" w:after="120" w:line="300" w:lineRule="exact"/>
              <w:ind w:left="47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7146">
              <w:rPr>
                <w:rFonts w:ascii="Arial" w:hAnsi="Arial" w:cs="Arial"/>
                <w:sz w:val="22"/>
                <w:szCs w:val="22"/>
              </w:rPr>
              <w:t>ODER</w:t>
            </w:r>
          </w:p>
          <w:p w14:paraId="571E0278" w14:textId="6FEE295C" w:rsidR="0005502A" w:rsidRPr="00A57146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A57146">
              <w:rPr>
                <w:rFonts w:ascii="Arial" w:hAnsi="Arial" w:cs="Arial"/>
                <w:sz w:val="22"/>
                <w:szCs w:val="22"/>
              </w:rPr>
              <w:t>[</w:t>
            </w:r>
            <w:r w:rsidRPr="000C7C59">
              <w:rPr>
                <w:rFonts w:ascii="Arial" w:hAnsi="Arial" w:cs="Arial"/>
                <w:i/>
                <w:sz w:val="22"/>
                <w:szCs w:val="22"/>
              </w:rPr>
              <w:t>Für den Friedhof wird die diesem Beschluss als Anlage …</w:t>
            </w:r>
            <w:r w:rsidRPr="000C7C59">
              <w:rPr>
                <w:rStyle w:val="Funotenzeichen"/>
                <w:rFonts w:ascii="Arial" w:hAnsi="Arial" w:cs="Arial"/>
                <w:i/>
                <w:sz w:val="22"/>
                <w:szCs w:val="22"/>
              </w:rPr>
              <w:footnoteReference w:id="4"/>
            </w:r>
            <w:r w:rsidRPr="000C7C59">
              <w:rPr>
                <w:rFonts w:ascii="Arial" w:hAnsi="Arial" w:cs="Arial"/>
                <w:i/>
                <w:sz w:val="22"/>
                <w:szCs w:val="22"/>
              </w:rPr>
              <w:t xml:space="preserve"> beigefügte Gestaltungssatzung erlassen.</w:t>
            </w:r>
            <w:r w:rsidRPr="00A57146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6BA27B4A" w14:textId="77777777" w:rsidR="0005502A" w:rsidRPr="00A57146" w:rsidRDefault="0005502A" w:rsidP="0005502A">
            <w:pPr>
              <w:spacing w:after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95B" w:rsidRPr="00A57146" w14:paraId="038AC479" w14:textId="77777777" w:rsidTr="00CE711E">
        <w:tc>
          <w:tcPr>
            <w:tcW w:w="2263" w:type="dxa"/>
            <w:tcBorders>
              <w:top w:val="nil"/>
              <w:bottom w:val="nil"/>
            </w:tcBorders>
          </w:tcPr>
          <w:p w14:paraId="39EC8E1B" w14:textId="75909CE9" w:rsidR="00EC395B" w:rsidRPr="000C7C59" w:rsidRDefault="0005502A" w:rsidP="000C7C59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02A">
              <w:rPr>
                <w:rFonts w:ascii="Arial" w:hAnsi="Arial" w:cs="Arial"/>
                <w:b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BDAE23B" w14:textId="7E6AF063" w:rsidR="00EC395B" w:rsidRPr="000C7C59" w:rsidRDefault="00EC395B" w:rsidP="000C7C59">
            <w:pPr>
              <w:spacing w:after="120" w:line="300" w:lineRule="exact"/>
              <w:ind w:left="108"/>
              <w:rPr>
                <w:rFonts w:ascii="Arial" w:hAnsi="Arial" w:cs="Arial"/>
                <w:b/>
                <w:sz w:val="22"/>
                <w:szCs w:val="22"/>
              </w:rPr>
            </w:pPr>
            <w:r w:rsidRPr="000C7C59">
              <w:rPr>
                <w:rFonts w:ascii="Arial" w:hAnsi="Arial" w:cs="Arial"/>
                <w:b/>
                <w:sz w:val="22"/>
                <w:szCs w:val="22"/>
              </w:rPr>
              <w:t>Abteilungen für Bestattungen im Leichentuch</w:t>
            </w:r>
            <w:r w:rsidR="00696D3D">
              <w:rPr>
                <w:rStyle w:val="Funotenzeichen"/>
                <w:rFonts w:ascii="Arial" w:hAnsi="Arial" w:cs="Arial"/>
                <w:b/>
                <w:sz w:val="22"/>
                <w:szCs w:val="22"/>
              </w:rPr>
              <w:footnoteReference w:id="5"/>
            </w:r>
          </w:p>
          <w:p w14:paraId="703574E5" w14:textId="247F8762" w:rsidR="00025BB8" w:rsidRPr="00025BB8" w:rsidRDefault="00025BB8" w:rsidP="00025BB8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BB8">
              <w:rPr>
                <w:rFonts w:ascii="Arial" w:hAnsi="Arial" w:cs="Arial"/>
                <w:b/>
                <w:bCs/>
                <w:sz w:val="22"/>
                <w:szCs w:val="22"/>
              </w:rPr>
              <w:t>[Brandenburg:]</w:t>
            </w:r>
          </w:p>
          <w:p w14:paraId="21033D6A" w14:textId="2BDA4929" w:rsidR="00EC395B" w:rsidRDefault="00EC395B" w:rsidP="00025BB8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[In Abteilung … ist die Bestattung im Leichentuch zulässig</w:t>
            </w:r>
            <w:r w:rsidR="00696D3D">
              <w:rPr>
                <w:rFonts w:ascii="Arial" w:hAnsi="Arial" w:cs="Arial"/>
                <w:sz w:val="22"/>
                <w:szCs w:val="22"/>
              </w:rPr>
              <w:t>.]</w:t>
            </w:r>
            <w:r w:rsidR="00696D3D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6"/>
            </w:r>
          </w:p>
          <w:p w14:paraId="7E089F75" w14:textId="30CAD113" w:rsidR="00025BB8" w:rsidRPr="00025BB8" w:rsidRDefault="00025BB8" w:rsidP="00025BB8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5BB8">
              <w:rPr>
                <w:rFonts w:ascii="Arial" w:hAnsi="Arial" w:cs="Arial"/>
                <w:b/>
                <w:bCs/>
                <w:sz w:val="22"/>
                <w:szCs w:val="22"/>
              </w:rPr>
              <w:t>[Thüringen:]</w:t>
            </w:r>
          </w:p>
          <w:p w14:paraId="32AB6FDB" w14:textId="1F96FA2F" w:rsidR="00696D3D" w:rsidRDefault="00696D3D" w:rsidP="00025BB8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96D3D">
              <w:rPr>
                <w:rFonts w:ascii="Arial" w:hAnsi="Arial" w:cs="Arial"/>
                <w:sz w:val="22"/>
                <w:szCs w:val="22"/>
              </w:rPr>
              <w:t>[In Abteilung … ist die Bestattung im Leichentuch zulässig</w:t>
            </w:r>
            <w:r>
              <w:rPr>
                <w:rFonts w:ascii="Arial" w:hAnsi="Arial" w:cs="Arial"/>
                <w:sz w:val="22"/>
                <w:szCs w:val="22"/>
              </w:rPr>
              <w:t xml:space="preserve">, wenn eine Ausnahmegenehmigung gemäß § 23 Absatz 1 Satz 2 </w:t>
            </w:r>
            <w:proofErr w:type="spellStart"/>
            <w:r w:rsidRPr="00696D3D">
              <w:rPr>
                <w:rFonts w:ascii="Arial" w:hAnsi="Arial" w:cs="Arial"/>
                <w:sz w:val="22"/>
                <w:szCs w:val="22"/>
              </w:rPr>
              <w:t>ThürBestG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vorliegt</w:t>
            </w:r>
            <w:r w:rsidRPr="00696D3D">
              <w:rPr>
                <w:rFonts w:ascii="Arial" w:hAnsi="Arial" w:cs="Arial"/>
                <w:sz w:val="22"/>
                <w:szCs w:val="22"/>
              </w:rPr>
              <w:t>.]</w:t>
            </w:r>
            <w:r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7"/>
            </w:r>
          </w:p>
          <w:p w14:paraId="431479A0" w14:textId="638E0ECE" w:rsidR="00EC395B" w:rsidRPr="00A57146" w:rsidRDefault="00EC395B" w:rsidP="00025BB8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502A" w:rsidRPr="00A57146" w14:paraId="696EB2A5" w14:textId="77777777" w:rsidTr="00CE711E">
        <w:tc>
          <w:tcPr>
            <w:tcW w:w="2263" w:type="dxa"/>
            <w:tcBorders>
              <w:top w:val="nil"/>
              <w:bottom w:val="nil"/>
            </w:tcBorders>
          </w:tcPr>
          <w:p w14:paraId="3F32330E" w14:textId="43B495F2" w:rsidR="0005502A" w:rsidRPr="000C7C59" w:rsidRDefault="0005502A" w:rsidP="000C7C59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02A">
              <w:rPr>
                <w:rFonts w:ascii="Arial" w:hAnsi="Arial" w:cs="Arial"/>
                <w:b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03DD7343" w14:textId="77777777" w:rsidR="0005502A" w:rsidRPr="000C7C59" w:rsidRDefault="0005502A" w:rsidP="000C7C59">
            <w:pPr>
              <w:keepNext/>
              <w:keepLines/>
              <w:spacing w:after="120" w:line="300" w:lineRule="exact"/>
              <w:ind w:left="111"/>
              <w:rPr>
                <w:rFonts w:ascii="Arial" w:hAnsi="Arial" w:cs="Arial"/>
                <w:b/>
                <w:sz w:val="22"/>
              </w:rPr>
            </w:pPr>
            <w:r w:rsidRPr="000C7C59">
              <w:rPr>
                <w:rFonts w:ascii="Arial" w:hAnsi="Arial" w:cs="Arial"/>
                <w:b/>
                <w:sz w:val="22"/>
              </w:rPr>
              <w:t>gewerbliche Tätigkeiten auf dem Friedhof</w:t>
            </w:r>
          </w:p>
          <w:p w14:paraId="619B7647" w14:textId="77777777" w:rsidR="0005502A" w:rsidRPr="00A57146" w:rsidRDefault="0005502A" w:rsidP="0005502A">
            <w:pPr>
              <w:pStyle w:val="Listenabsatz"/>
              <w:keepNext/>
              <w:keepLines/>
              <w:spacing w:after="120" w:line="300" w:lineRule="exact"/>
              <w:ind w:left="471"/>
              <w:contextualSpacing w:val="0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[</w:t>
            </w:r>
            <w:r w:rsidRPr="000C7C59">
              <w:rPr>
                <w:rFonts w:ascii="Arial" w:hAnsi="Arial" w:cs="Arial"/>
                <w:i/>
                <w:sz w:val="22"/>
              </w:rPr>
              <w:t>Der Friedhofsträger behält sich die Durchführung gewerblicher Tätigkeiten, insbesondere …, auf dem Friedhof vor.</w:t>
            </w:r>
            <w:r w:rsidRPr="00A57146">
              <w:rPr>
                <w:rFonts w:ascii="Arial" w:hAnsi="Arial" w:cs="Arial"/>
                <w:sz w:val="22"/>
              </w:rPr>
              <w:t>]</w:t>
            </w:r>
          </w:p>
          <w:p w14:paraId="6590E32E" w14:textId="77777777" w:rsidR="0005502A" w:rsidRPr="00A57146" w:rsidRDefault="0005502A" w:rsidP="0005502A">
            <w:pPr>
              <w:pStyle w:val="Listenabsatz"/>
              <w:spacing w:before="80" w:after="120" w:line="300" w:lineRule="exact"/>
              <w:ind w:left="471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7146">
              <w:rPr>
                <w:rFonts w:ascii="Arial" w:hAnsi="Arial" w:cs="Arial"/>
                <w:sz w:val="22"/>
                <w:szCs w:val="22"/>
              </w:rPr>
              <w:t>UND / ODER</w:t>
            </w:r>
          </w:p>
          <w:p w14:paraId="578BC5C0" w14:textId="3D55A3D3" w:rsidR="0005502A" w:rsidRPr="00A57146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</w:rPr>
            </w:pPr>
            <w:r w:rsidRPr="00A57146">
              <w:rPr>
                <w:rFonts w:ascii="Arial" w:hAnsi="Arial" w:cs="Arial"/>
                <w:sz w:val="22"/>
              </w:rPr>
              <w:t>[</w:t>
            </w:r>
            <w:r w:rsidRPr="000C7C59">
              <w:rPr>
                <w:rFonts w:ascii="Arial" w:hAnsi="Arial" w:cs="Arial"/>
                <w:i/>
                <w:sz w:val="22"/>
              </w:rPr>
              <w:t>Die Ausübung gewerblicher Tätigkeiten auf dem Friedhof ist [in den Monaten … bis …] nur an … tagen in der Zeit von … bis …</w:t>
            </w:r>
            <w:proofErr w:type="gramStart"/>
            <w:r w:rsidRPr="000C7C59">
              <w:rPr>
                <w:rFonts w:ascii="Arial" w:hAnsi="Arial" w:cs="Arial"/>
                <w:i/>
                <w:sz w:val="22"/>
              </w:rPr>
              <w:t>, ]</w:t>
            </w:r>
            <w:proofErr w:type="gramEnd"/>
            <w:r w:rsidRPr="000C7C59">
              <w:rPr>
                <w:rFonts w:ascii="Arial" w:hAnsi="Arial" w:cs="Arial"/>
                <w:i/>
                <w:sz w:val="22"/>
              </w:rPr>
              <w:t xml:space="preserve"> [in den Monaten … bis …] nur an … tagen in der Zeit von … bis …] zulässig.</w:t>
            </w:r>
            <w:r w:rsidRPr="00A57146">
              <w:rPr>
                <w:rFonts w:ascii="Arial" w:hAnsi="Arial" w:cs="Arial"/>
                <w:sz w:val="22"/>
              </w:rPr>
              <w:t>]</w:t>
            </w:r>
          </w:p>
          <w:p w14:paraId="77789EBD" w14:textId="2F3D239B" w:rsidR="0005502A" w:rsidRPr="00A57146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05502A" w:rsidRPr="00CE711E" w14:paraId="53E4D0F3" w14:textId="77777777" w:rsidTr="00CE711E">
        <w:tc>
          <w:tcPr>
            <w:tcW w:w="2263" w:type="dxa"/>
            <w:tcBorders>
              <w:top w:val="nil"/>
              <w:bottom w:val="nil"/>
            </w:tcBorders>
          </w:tcPr>
          <w:p w14:paraId="56C849C5" w14:textId="4D626122" w:rsidR="0005502A" w:rsidRPr="000C7C59" w:rsidRDefault="0005502A" w:rsidP="000C7C59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02A">
              <w:rPr>
                <w:rFonts w:ascii="Arial" w:hAnsi="Arial" w:cs="Arial"/>
                <w:b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5CC2DEA2" w14:textId="329DF916" w:rsidR="0005502A" w:rsidRPr="000C7C59" w:rsidRDefault="0005502A" w:rsidP="000C7C59">
            <w:pPr>
              <w:keepNext/>
              <w:spacing w:after="120" w:line="300" w:lineRule="exact"/>
              <w:ind w:left="108"/>
              <w:rPr>
                <w:rFonts w:ascii="Arial" w:hAnsi="Arial" w:cs="Arial"/>
                <w:b/>
                <w:sz w:val="22"/>
              </w:rPr>
            </w:pPr>
            <w:r w:rsidRPr="000C7C59">
              <w:rPr>
                <w:rFonts w:ascii="Arial" w:hAnsi="Arial" w:cs="Arial"/>
                <w:b/>
                <w:sz w:val="22"/>
              </w:rPr>
              <w:t>Zur Befahrung freigegebene Wege</w:t>
            </w:r>
          </w:p>
          <w:p w14:paraId="4ED7650B" w14:textId="77777777" w:rsidR="0005502A" w:rsidRPr="00CE711E" w:rsidRDefault="0005502A" w:rsidP="0005502A">
            <w:pPr>
              <w:pStyle w:val="Listenabsatz"/>
              <w:keepNext/>
              <w:keepLines/>
              <w:spacing w:after="120" w:line="300" w:lineRule="exact"/>
              <w:ind w:left="471"/>
              <w:contextualSpacing w:val="0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Zur Befahrung durch Fahrzeuge mit einem zulässigen Gesamtgewicht bis zu 3,5 t freigegeben sind folgende Wege:</w:t>
            </w:r>
          </w:p>
          <w:p w14:paraId="6B9AB561" w14:textId="0CABB860" w:rsidR="0005502A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…</w:t>
            </w:r>
          </w:p>
          <w:p w14:paraId="6801DC0E" w14:textId="5B7966C4" w:rsidR="0005502A" w:rsidRPr="00CE711E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Zur Befahrung durch Fahrzeuge mit einem zulässigen Gesamtgewicht von mehr als 3,5 t bis zu … t freigegeben sind folgende Wege:</w:t>
            </w:r>
          </w:p>
          <w:p w14:paraId="5B78B656" w14:textId="77777777" w:rsidR="0005502A" w:rsidRPr="00CE711E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…</w:t>
            </w:r>
          </w:p>
          <w:p w14:paraId="3AE3E569" w14:textId="2D777964" w:rsidR="0005502A" w:rsidRPr="00CE711E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rPr>
                <w:rFonts w:ascii="Arial" w:hAnsi="Arial" w:cs="Arial"/>
                <w:sz w:val="22"/>
              </w:rPr>
            </w:pPr>
          </w:p>
        </w:tc>
      </w:tr>
      <w:tr w:rsidR="0005502A" w:rsidRPr="00CE711E" w14:paraId="193A0A83" w14:textId="77777777" w:rsidTr="00CE711E">
        <w:tc>
          <w:tcPr>
            <w:tcW w:w="2263" w:type="dxa"/>
            <w:tcBorders>
              <w:top w:val="nil"/>
              <w:bottom w:val="nil"/>
            </w:tcBorders>
          </w:tcPr>
          <w:p w14:paraId="0C30D206" w14:textId="12773A68" w:rsidR="0005502A" w:rsidRPr="000C7C59" w:rsidRDefault="0005502A" w:rsidP="000C7C59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02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sym w:font="Webdings" w:char="F063"/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47F5D831" w14:textId="74BD9AC6" w:rsidR="0005502A" w:rsidRPr="000C7C59" w:rsidRDefault="0005502A" w:rsidP="000C7C59">
            <w:pPr>
              <w:keepNext/>
              <w:spacing w:after="120" w:line="300" w:lineRule="exact"/>
              <w:ind w:left="108"/>
              <w:rPr>
                <w:rFonts w:ascii="Arial" w:hAnsi="Arial" w:cs="Arial"/>
                <w:b/>
                <w:sz w:val="22"/>
              </w:rPr>
            </w:pPr>
            <w:r w:rsidRPr="000C7C59">
              <w:rPr>
                <w:rFonts w:ascii="Arial" w:hAnsi="Arial" w:cs="Arial"/>
                <w:b/>
                <w:sz w:val="22"/>
              </w:rPr>
              <w:t>Anmeldung und Durchführung von Bestattungen</w:t>
            </w:r>
          </w:p>
          <w:p w14:paraId="50DFA8E1" w14:textId="373443E6" w:rsidR="0005502A" w:rsidRDefault="0005502A" w:rsidP="0005502A">
            <w:pPr>
              <w:pStyle w:val="Listenabsatz"/>
              <w:spacing w:after="120" w:line="300" w:lineRule="exact"/>
              <w:ind w:left="471"/>
              <w:contextualSpacing w:val="0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 xml:space="preserve">Die für eine Bestattung erforderlichen Unterlagen müssen bis spätestens … vor der Bestattung bei der Friedhofsverwaltung vorliegen. </w:t>
            </w:r>
          </w:p>
          <w:p w14:paraId="379D6856" w14:textId="475CA576" w:rsidR="0005502A" w:rsidRPr="00CE711E" w:rsidRDefault="0005502A" w:rsidP="0005502A">
            <w:pPr>
              <w:pStyle w:val="Listenabsatz"/>
              <w:spacing w:after="120" w:line="300" w:lineRule="exact"/>
              <w:ind w:left="471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In der Kirche … in … dürfen auch nichtkirchliche Bestattungsfeiern abgehalten werden. Der Charakter dieser kirchlichen Verkündigungsstätte ist zu respektieren. Für die Benutzung gelten folgende Bedingungen:</w:t>
            </w:r>
          </w:p>
          <w:p w14:paraId="079E17D5" w14:textId="77777777" w:rsidR="0005502A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…</w:t>
            </w:r>
          </w:p>
          <w:p w14:paraId="104A0283" w14:textId="77777777" w:rsidR="0005502A" w:rsidRDefault="0005502A" w:rsidP="0005502A">
            <w:pPr>
              <w:pStyle w:val="Listenabsatz"/>
              <w:spacing w:after="120" w:line="300" w:lineRule="exact"/>
              <w:ind w:left="471"/>
              <w:contextualSpacing w:val="0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Bei nichtkirchlichen Bestattungen wird …-minütiges Läuten der …-glocke als Totengeläut zugelassen.</w:t>
            </w:r>
          </w:p>
          <w:p w14:paraId="3D73A97E" w14:textId="57050E3C" w:rsidR="0005502A" w:rsidRPr="00CE711E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5502A" w:rsidRPr="00CE711E" w14:paraId="2E411ADA" w14:textId="77777777" w:rsidTr="00CE711E">
        <w:tc>
          <w:tcPr>
            <w:tcW w:w="2263" w:type="dxa"/>
            <w:tcBorders>
              <w:top w:val="nil"/>
              <w:bottom w:val="nil"/>
            </w:tcBorders>
          </w:tcPr>
          <w:p w14:paraId="62B1FEDB" w14:textId="1B589FC9" w:rsidR="0005502A" w:rsidRPr="000C7C59" w:rsidRDefault="0005502A" w:rsidP="000C7C59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02A">
              <w:rPr>
                <w:rFonts w:ascii="Arial" w:hAnsi="Arial" w:cs="Arial"/>
                <w:b/>
                <w:bCs/>
                <w:sz w:val="22"/>
                <w:szCs w:val="22"/>
              </w:rPr>
              <w:sym w:font="Webdings" w:char="F063"/>
            </w:r>
          </w:p>
        </w:tc>
        <w:tc>
          <w:tcPr>
            <w:tcW w:w="7507" w:type="dxa"/>
            <w:tcBorders>
              <w:top w:val="nil"/>
              <w:bottom w:val="nil"/>
            </w:tcBorders>
          </w:tcPr>
          <w:p w14:paraId="03DB9528" w14:textId="3A3F3794" w:rsidR="0005502A" w:rsidRPr="000C7C59" w:rsidRDefault="0005502A" w:rsidP="000C7C59">
            <w:pPr>
              <w:spacing w:after="120" w:line="300" w:lineRule="exact"/>
              <w:ind w:left="108"/>
              <w:rPr>
                <w:rFonts w:ascii="Arial" w:hAnsi="Arial" w:cs="Arial"/>
                <w:b/>
                <w:sz w:val="22"/>
              </w:rPr>
            </w:pPr>
            <w:r w:rsidRPr="000C7C59">
              <w:rPr>
                <w:rFonts w:ascii="Arial" w:hAnsi="Arial" w:cs="Arial"/>
                <w:b/>
                <w:sz w:val="22"/>
              </w:rPr>
              <w:t>Nutzungsrechte</w:t>
            </w:r>
          </w:p>
          <w:p w14:paraId="1FE48EEA" w14:textId="77777777" w:rsidR="0005502A" w:rsidRPr="00CE711E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>Grabnutzungsberechtigte müssen Grabmale, Grabstätteninventar und sonstige Gegenstände bis spätestens … nach Ablauf des Nutzungsrechts von der Grabstätte auf eigene Kosten entfernen.</w:t>
            </w:r>
          </w:p>
          <w:p w14:paraId="618B0B65" w14:textId="2C9D0C10" w:rsidR="0005502A" w:rsidRPr="00CE711E" w:rsidRDefault="0005502A" w:rsidP="0005502A">
            <w:pPr>
              <w:pStyle w:val="Listenabsatz"/>
              <w:spacing w:after="120" w:line="300" w:lineRule="exact"/>
              <w:ind w:left="468"/>
              <w:contextualSpacing w:val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05502A" w:rsidRPr="00CE711E" w14:paraId="6930C363" w14:textId="77777777" w:rsidTr="00CE711E">
        <w:tc>
          <w:tcPr>
            <w:tcW w:w="2263" w:type="dxa"/>
            <w:tcBorders>
              <w:top w:val="nil"/>
            </w:tcBorders>
          </w:tcPr>
          <w:p w14:paraId="2E239F3F" w14:textId="77777777" w:rsidR="0005502A" w:rsidRPr="00CE711E" w:rsidRDefault="0005502A" w:rsidP="000550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507" w:type="dxa"/>
          </w:tcPr>
          <w:p w14:paraId="27A111B3" w14:textId="77777777" w:rsidR="0005502A" w:rsidRPr="00CE711E" w:rsidRDefault="0005502A" w:rsidP="0005502A">
            <w:pPr>
              <w:rPr>
                <w:rFonts w:ascii="Arial" w:hAnsi="Arial" w:cs="Arial"/>
                <w:sz w:val="22"/>
              </w:rPr>
            </w:pPr>
            <w:r w:rsidRPr="00CE711E">
              <w:rPr>
                <w:rFonts w:ascii="Arial" w:hAnsi="Arial" w:cs="Arial"/>
                <w:sz w:val="22"/>
              </w:rPr>
              <w:t xml:space="preserve">Abstimmung               Ja               Nein                 </w:t>
            </w:r>
            <w:proofErr w:type="spellStart"/>
            <w:r w:rsidRPr="00CE711E">
              <w:rPr>
                <w:rFonts w:ascii="Arial" w:hAnsi="Arial" w:cs="Arial"/>
                <w:sz w:val="22"/>
              </w:rPr>
              <w:t>Enth</w:t>
            </w:r>
            <w:proofErr w:type="spellEnd"/>
            <w:r w:rsidRPr="00CE711E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0EC4921F" w14:textId="77777777" w:rsidR="008550F1" w:rsidRPr="00CE711E" w:rsidRDefault="008550F1">
      <w:pPr>
        <w:rPr>
          <w:rFonts w:ascii="Arial" w:hAnsi="Arial" w:cs="Arial"/>
          <w:sz w:val="22"/>
        </w:rPr>
      </w:pPr>
    </w:p>
    <w:p w14:paraId="26266AFB" w14:textId="77777777" w:rsidR="008550F1" w:rsidRPr="00CE711E" w:rsidRDefault="008550F1">
      <w:pPr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Vorgelesen, genehmigt und unterschrieben:</w:t>
      </w:r>
    </w:p>
    <w:p w14:paraId="2AE2F01C" w14:textId="5AF70CEE" w:rsidR="008550F1" w:rsidRPr="00CE711E" w:rsidRDefault="008550F1">
      <w:pPr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gez.</w:t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  <w:t>gez.</w:t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  <w:t xml:space="preserve">gez. </w:t>
      </w:r>
    </w:p>
    <w:p w14:paraId="5F221C3D" w14:textId="3A17EC62" w:rsidR="008550F1" w:rsidRPr="00CE711E" w:rsidRDefault="008550F1">
      <w:pPr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Vorsitzender</w:t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</w:r>
      <w:r w:rsidRPr="00CE711E">
        <w:rPr>
          <w:rFonts w:ascii="Arial" w:hAnsi="Arial" w:cs="Arial"/>
          <w:sz w:val="22"/>
        </w:rPr>
        <w:tab/>
        <w:t>Mitglied</w:t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r w:rsidR="00110824" w:rsidRPr="00CE711E">
        <w:rPr>
          <w:rFonts w:ascii="Arial" w:hAnsi="Arial" w:cs="Arial"/>
          <w:sz w:val="22"/>
        </w:rPr>
        <w:tab/>
      </w:r>
      <w:proofErr w:type="spellStart"/>
      <w:r w:rsidR="00110824" w:rsidRPr="00CE711E">
        <w:rPr>
          <w:rFonts w:ascii="Arial" w:hAnsi="Arial" w:cs="Arial"/>
          <w:sz w:val="22"/>
        </w:rPr>
        <w:t>Mitglied</w:t>
      </w:r>
      <w:proofErr w:type="spellEnd"/>
      <w:r w:rsidR="00110824" w:rsidRPr="00CE711E">
        <w:rPr>
          <w:rFonts w:ascii="Arial" w:hAnsi="Arial" w:cs="Arial"/>
          <w:sz w:val="22"/>
        </w:rPr>
        <w:t xml:space="preserve"> </w:t>
      </w:r>
    </w:p>
    <w:p w14:paraId="3AA24799" w14:textId="77777777" w:rsidR="008550F1" w:rsidRPr="00CE711E" w:rsidRDefault="008550F1">
      <w:pPr>
        <w:rPr>
          <w:rFonts w:ascii="Arial" w:hAnsi="Arial" w:cs="Arial"/>
          <w:sz w:val="22"/>
        </w:rPr>
      </w:pPr>
    </w:p>
    <w:p w14:paraId="7EA18096" w14:textId="77777777" w:rsidR="008550F1" w:rsidRPr="00CE711E" w:rsidRDefault="008550F1">
      <w:pPr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Die Übereinstimmung dieses Auszuges mit dem Protokoll wird beglaubigt.</w:t>
      </w:r>
    </w:p>
    <w:p w14:paraId="14CEE9B0" w14:textId="77777777" w:rsidR="008550F1" w:rsidRPr="00CE711E" w:rsidRDefault="008550F1">
      <w:pPr>
        <w:ind w:left="4248" w:firstLine="708"/>
        <w:rPr>
          <w:rFonts w:ascii="Arial" w:hAnsi="Arial" w:cs="Arial"/>
          <w:sz w:val="22"/>
        </w:rPr>
      </w:pPr>
    </w:p>
    <w:p w14:paraId="60E7CDB1" w14:textId="4D9A096B" w:rsidR="008550F1" w:rsidRPr="00CE711E" w:rsidRDefault="008550F1">
      <w:pPr>
        <w:ind w:left="4248" w:firstLine="708"/>
        <w:rPr>
          <w:rFonts w:ascii="Arial" w:hAnsi="Arial" w:cs="Arial"/>
          <w:sz w:val="22"/>
        </w:rPr>
      </w:pPr>
      <w:r w:rsidRPr="00CE711E">
        <w:rPr>
          <w:rFonts w:ascii="Arial" w:hAnsi="Arial" w:cs="Arial"/>
          <w:sz w:val="22"/>
        </w:rPr>
        <w:t>[Ort, Datum, Unterschrift</w:t>
      </w:r>
      <w:r w:rsidR="007E1F87" w:rsidRPr="00CE711E">
        <w:rPr>
          <w:rStyle w:val="Funotenzeichen"/>
          <w:rFonts w:ascii="Arial" w:hAnsi="Arial" w:cs="Arial"/>
          <w:sz w:val="22"/>
        </w:rPr>
        <w:footnoteReference w:id="8"/>
      </w:r>
      <w:r w:rsidRPr="00CE711E">
        <w:rPr>
          <w:rFonts w:ascii="Arial" w:hAnsi="Arial" w:cs="Arial"/>
          <w:sz w:val="22"/>
        </w:rPr>
        <w:t>, Siegel]</w:t>
      </w:r>
    </w:p>
    <w:sectPr w:rsidR="008550F1" w:rsidRPr="00CE711E" w:rsidSect="00A57146">
      <w:headerReference w:type="default" r:id="rId8"/>
      <w:footerReference w:type="default" r:id="rId9"/>
      <w:pgSz w:w="11906" w:h="16838"/>
      <w:pgMar w:top="851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EBE7" w14:textId="77777777" w:rsidR="00684884" w:rsidRDefault="00684884">
      <w:r>
        <w:separator/>
      </w:r>
    </w:p>
  </w:endnote>
  <w:endnote w:type="continuationSeparator" w:id="0">
    <w:p w14:paraId="68A5BC20" w14:textId="77777777" w:rsidR="00684884" w:rsidRDefault="0068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9AFF" w14:textId="77777777" w:rsidR="008550F1" w:rsidRDefault="008550F1">
    <w:pPr>
      <w:pStyle w:val="Fuzeile"/>
      <w:jc w:val="right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997F3" w14:textId="77777777" w:rsidR="00684884" w:rsidRDefault="00684884">
      <w:r>
        <w:separator/>
      </w:r>
    </w:p>
  </w:footnote>
  <w:footnote w:type="continuationSeparator" w:id="0">
    <w:p w14:paraId="61C37AAE" w14:textId="77777777" w:rsidR="00684884" w:rsidRDefault="00684884">
      <w:r>
        <w:continuationSeparator/>
      </w:r>
    </w:p>
  </w:footnote>
  <w:footnote w:id="1">
    <w:p w14:paraId="45511E71" w14:textId="77777777" w:rsidR="00961E06" w:rsidRPr="00CE711E" w:rsidRDefault="00961E06">
      <w:pPr>
        <w:pStyle w:val="Funotentext"/>
        <w:rPr>
          <w:rFonts w:ascii="Arial" w:hAnsi="Arial" w:cs="Arial"/>
          <w:sz w:val="18"/>
        </w:rPr>
      </w:pPr>
      <w:r w:rsidRPr="00CE711E">
        <w:rPr>
          <w:rStyle w:val="Funotenzeichen"/>
          <w:rFonts w:ascii="Arial" w:hAnsi="Arial" w:cs="Arial"/>
          <w:sz w:val="18"/>
        </w:rPr>
        <w:footnoteRef/>
      </w:r>
      <w:r w:rsidRPr="00CE711E">
        <w:rPr>
          <w:rFonts w:ascii="Arial" w:hAnsi="Arial" w:cs="Arial"/>
          <w:sz w:val="18"/>
        </w:rPr>
        <w:t xml:space="preserve"> Nur möglich, wenn neben dem kirchlichen noch ein </w:t>
      </w:r>
      <w:r w:rsidR="00B705EC" w:rsidRPr="00CE711E">
        <w:rPr>
          <w:rFonts w:ascii="Arial" w:hAnsi="Arial" w:cs="Arial"/>
          <w:sz w:val="18"/>
        </w:rPr>
        <w:t>anderer zur Aufnahme verpflichteter Friedhof in der Gemeinde vorhanden ist</w:t>
      </w:r>
    </w:p>
  </w:footnote>
  <w:footnote w:id="2">
    <w:p w14:paraId="5409C0F2" w14:textId="77777777" w:rsidR="00B705EC" w:rsidRPr="00CE711E" w:rsidRDefault="00B705EC">
      <w:pPr>
        <w:pStyle w:val="Funotentext"/>
        <w:rPr>
          <w:rFonts w:ascii="Arial" w:hAnsi="Arial" w:cs="Arial"/>
          <w:sz w:val="18"/>
        </w:rPr>
      </w:pPr>
      <w:r w:rsidRPr="00CE711E">
        <w:rPr>
          <w:rStyle w:val="Funotenzeichen"/>
          <w:rFonts w:ascii="Arial" w:hAnsi="Arial" w:cs="Arial"/>
          <w:sz w:val="18"/>
        </w:rPr>
        <w:footnoteRef/>
      </w:r>
      <w:r w:rsidRPr="00CE711E">
        <w:rPr>
          <w:rFonts w:ascii="Arial" w:hAnsi="Arial" w:cs="Arial"/>
          <w:sz w:val="18"/>
        </w:rPr>
        <w:t xml:space="preserve"> S. Anm. 2</w:t>
      </w:r>
    </w:p>
  </w:footnote>
  <w:footnote w:id="3">
    <w:p w14:paraId="29DB41BD" w14:textId="77777777" w:rsidR="0005502A" w:rsidRPr="00CE711E" w:rsidRDefault="0005502A">
      <w:pPr>
        <w:pStyle w:val="Funotentext"/>
        <w:rPr>
          <w:rFonts w:ascii="Arial" w:hAnsi="Arial" w:cs="Arial"/>
          <w:sz w:val="18"/>
        </w:rPr>
      </w:pPr>
      <w:r w:rsidRPr="00CE711E">
        <w:rPr>
          <w:rStyle w:val="Funotenzeichen"/>
          <w:rFonts w:ascii="Arial" w:hAnsi="Arial" w:cs="Arial"/>
          <w:sz w:val="18"/>
        </w:rPr>
        <w:footnoteRef/>
      </w:r>
      <w:r w:rsidRPr="00CE711E">
        <w:rPr>
          <w:rFonts w:ascii="Arial" w:hAnsi="Arial" w:cs="Arial"/>
          <w:sz w:val="18"/>
        </w:rPr>
        <w:t xml:space="preserve"> Zusätzliche Gestaltungsvorschriften sind gemäß $ 9 Absatz 3 FriedhG öffentlich bekanntzumachen. Besser als gesonderte Gestaltungssatzung, s. Muster</w:t>
      </w:r>
    </w:p>
  </w:footnote>
  <w:footnote w:id="4">
    <w:p w14:paraId="5B75AC93" w14:textId="77777777" w:rsidR="0005502A" w:rsidRPr="00CE711E" w:rsidRDefault="0005502A">
      <w:pPr>
        <w:pStyle w:val="Funotentext"/>
        <w:rPr>
          <w:rFonts w:ascii="Arial" w:hAnsi="Arial" w:cs="Arial"/>
          <w:sz w:val="18"/>
        </w:rPr>
      </w:pPr>
      <w:r w:rsidRPr="00CE711E">
        <w:rPr>
          <w:rStyle w:val="Funotenzeichen"/>
          <w:rFonts w:ascii="Arial" w:hAnsi="Arial" w:cs="Arial"/>
          <w:sz w:val="18"/>
        </w:rPr>
        <w:footnoteRef/>
      </w:r>
      <w:r w:rsidRPr="00CE711E">
        <w:rPr>
          <w:rFonts w:ascii="Arial" w:hAnsi="Arial" w:cs="Arial"/>
          <w:sz w:val="18"/>
        </w:rPr>
        <w:t xml:space="preserve"> Falls es mehrere Anlagen zum Beschluss gibt, hier bitte die Nummer der Anlage eintragen.</w:t>
      </w:r>
    </w:p>
  </w:footnote>
  <w:footnote w:id="5">
    <w:p w14:paraId="67950857" w14:textId="024F191C" w:rsidR="00696D3D" w:rsidRDefault="00696D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96D3D">
        <w:rPr>
          <w:rFonts w:ascii="Arial" w:hAnsi="Arial" w:cs="Arial"/>
          <w:sz w:val="18"/>
        </w:rPr>
        <w:t xml:space="preserve">Nur </w:t>
      </w:r>
      <w:r>
        <w:rPr>
          <w:rFonts w:ascii="Arial" w:hAnsi="Arial" w:cs="Arial"/>
          <w:sz w:val="18"/>
        </w:rPr>
        <w:t>in</w:t>
      </w:r>
      <w:r w:rsidRPr="00696D3D">
        <w:rPr>
          <w:rFonts w:ascii="Arial" w:hAnsi="Arial" w:cs="Arial"/>
          <w:sz w:val="18"/>
        </w:rPr>
        <w:t xml:space="preserve"> Brandenburg und Thüringen</w:t>
      </w:r>
      <w:r w:rsidR="00025BB8">
        <w:rPr>
          <w:rFonts w:ascii="Arial" w:hAnsi="Arial" w:cs="Arial"/>
          <w:sz w:val="18"/>
        </w:rPr>
        <w:t xml:space="preserve"> möglich, in Thüringen gibt es spezielle Voraussetzungen</w:t>
      </w:r>
    </w:p>
  </w:footnote>
  <w:footnote w:id="6">
    <w:p w14:paraId="1B0EB783" w14:textId="25B49EDA" w:rsidR="00696D3D" w:rsidRDefault="00696D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025BB8" w:rsidRPr="00025BB8">
        <w:rPr>
          <w:rFonts w:ascii="Arial" w:hAnsi="Arial" w:cs="Arial"/>
          <w:sz w:val="18"/>
        </w:rPr>
        <w:t>Regelung für</w:t>
      </w:r>
      <w:r w:rsidRPr="00696D3D">
        <w:rPr>
          <w:rFonts w:ascii="Arial" w:hAnsi="Arial" w:cs="Arial"/>
          <w:sz w:val="18"/>
        </w:rPr>
        <w:t xml:space="preserve"> Brandenburg</w:t>
      </w:r>
    </w:p>
  </w:footnote>
  <w:footnote w:id="7">
    <w:p w14:paraId="2C566620" w14:textId="78B86316" w:rsidR="00696D3D" w:rsidRDefault="00696D3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025BB8" w:rsidRPr="00025BB8">
        <w:rPr>
          <w:rFonts w:ascii="Arial" w:hAnsi="Arial" w:cs="Arial"/>
          <w:sz w:val="18"/>
        </w:rPr>
        <w:t>Regelung für</w:t>
      </w:r>
      <w:r w:rsidR="00025BB8">
        <w:t xml:space="preserve"> </w:t>
      </w:r>
      <w:r w:rsidR="00025BB8" w:rsidRPr="00696D3D">
        <w:rPr>
          <w:rFonts w:ascii="Arial" w:hAnsi="Arial" w:cs="Arial"/>
          <w:sz w:val="18"/>
        </w:rPr>
        <w:t>Thüringen</w:t>
      </w:r>
    </w:p>
  </w:footnote>
  <w:footnote w:id="8">
    <w:p w14:paraId="29682683" w14:textId="77229305" w:rsidR="007E1F87" w:rsidRPr="00CE711E" w:rsidRDefault="007E1F87">
      <w:pPr>
        <w:pStyle w:val="Funotentext"/>
        <w:rPr>
          <w:rFonts w:ascii="Arial" w:hAnsi="Arial" w:cs="Arial"/>
          <w:sz w:val="18"/>
        </w:rPr>
      </w:pPr>
      <w:r w:rsidRPr="00CE711E">
        <w:rPr>
          <w:rStyle w:val="Funotenzeichen"/>
          <w:rFonts w:ascii="Arial" w:hAnsi="Arial" w:cs="Arial"/>
          <w:sz w:val="18"/>
        </w:rPr>
        <w:footnoteRef/>
      </w:r>
      <w:r w:rsidRPr="00CE711E">
        <w:rPr>
          <w:rFonts w:ascii="Arial" w:hAnsi="Arial" w:cs="Arial"/>
          <w:sz w:val="18"/>
        </w:rPr>
        <w:t xml:space="preserve"> Unterschrift des Vorsitzenden oder des geschäftsführenden Pfarrers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2126"/>
    </w:tblGrid>
    <w:tr w:rsidR="003979E2" w:rsidRPr="00A57146" w14:paraId="0B770624" w14:textId="77777777" w:rsidTr="003979E2">
      <w:tc>
        <w:tcPr>
          <w:tcW w:w="7650" w:type="dxa"/>
        </w:tcPr>
        <w:p w14:paraId="63001DCE" w14:textId="77777777" w:rsidR="003979E2" w:rsidRPr="00A57146" w:rsidRDefault="003979E2" w:rsidP="003979E2">
          <w:pPr>
            <w:pStyle w:val="Kopfzeile"/>
            <w:rPr>
              <w:rFonts w:ascii="Arial" w:hAnsi="Arial" w:cs="Arial"/>
              <w:sz w:val="22"/>
            </w:rPr>
          </w:pPr>
          <w:r w:rsidRPr="00A57146">
            <w:rPr>
              <w:rFonts w:ascii="Arial" w:hAnsi="Arial" w:cs="Arial"/>
              <w:sz w:val="22"/>
            </w:rPr>
            <w:t xml:space="preserve">Gemeindekirchenrat … </w:t>
          </w:r>
        </w:p>
        <w:p w14:paraId="6EF18C50" w14:textId="19843CD9" w:rsidR="003979E2" w:rsidRPr="00A57146" w:rsidRDefault="003979E2" w:rsidP="00A57146">
          <w:pPr>
            <w:pStyle w:val="Kopfzeile"/>
            <w:tabs>
              <w:tab w:val="clear" w:pos="9072"/>
              <w:tab w:val="left" w:pos="5691"/>
            </w:tabs>
            <w:rPr>
              <w:rFonts w:ascii="Arial" w:hAnsi="Arial" w:cs="Arial"/>
              <w:sz w:val="22"/>
            </w:rPr>
          </w:pPr>
          <w:r w:rsidRPr="00A57146">
            <w:rPr>
              <w:rFonts w:ascii="Arial" w:hAnsi="Arial" w:cs="Arial"/>
              <w:sz w:val="22"/>
            </w:rPr>
            <w:t>Beschluss vom … betreffend den Friedhof in …</w:t>
          </w:r>
        </w:p>
      </w:tc>
      <w:tc>
        <w:tcPr>
          <w:tcW w:w="2126" w:type="dxa"/>
        </w:tcPr>
        <w:p w14:paraId="43A0D0CC" w14:textId="3E79542F" w:rsidR="003979E2" w:rsidRPr="00A57146" w:rsidRDefault="003979E2" w:rsidP="003979E2">
          <w:pPr>
            <w:pStyle w:val="Kopfzeile"/>
            <w:jc w:val="right"/>
            <w:rPr>
              <w:rFonts w:ascii="Arial" w:hAnsi="Arial" w:cs="Arial"/>
              <w:sz w:val="22"/>
            </w:rPr>
          </w:pPr>
          <w:r w:rsidRPr="00A57146">
            <w:rPr>
              <w:rFonts w:ascii="Arial" w:hAnsi="Arial" w:cs="Arial"/>
              <w:sz w:val="22"/>
            </w:rPr>
            <w:t xml:space="preserve">Seite </w:t>
          </w:r>
          <w:r w:rsidRPr="00A57146">
            <w:rPr>
              <w:rFonts w:ascii="Arial" w:hAnsi="Arial" w:cs="Arial"/>
              <w:sz w:val="22"/>
            </w:rPr>
            <w:fldChar w:fldCharType="begin"/>
          </w:r>
          <w:r w:rsidRPr="00A57146">
            <w:rPr>
              <w:rFonts w:ascii="Arial" w:hAnsi="Arial" w:cs="Arial"/>
              <w:sz w:val="22"/>
            </w:rPr>
            <w:instrText xml:space="preserve"> PAGE  \* Arabic  \* MERGEFORMAT </w:instrText>
          </w:r>
          <w:r w:rsidRPr="00A57146">
            <w:rPr>
              <w:rFonts w:ascii="Arial" w:hAnsi="Arial" w:cs="Arial"/>
              <w:sz w:val="22"/>
            </w:rPr>
            <w:fldChar w:fldCharType="separate"/>
          </w:r>
          <w:r w:rsidR="00AA6C87">
            <w:rPr>
              <w:rFonts w:ascii="Arial" w:hAnsi="Arial" w:cs="Arial"/>
              <w:noProof/>
              <w:sz w:val="22"/>
            </w:rPr>
            <w:t>3</w:t>
          </w:r>
          <w:r w:rsidRPr="00A57146">
            <w:rPr>
              <w:rFonts w:ascii="Arial" w:hAnsi="Arial" w:cs="Arial"/>
              <w:sz w:val="22"/>
            </w:rPr>
            <w:fldChar w:fldCharType="end"/>
          </w:r>
          <w:r w:rsidRPr="00A57146">
            <w:rPr>
              <w:rFonts w:ascii="Arial" w:hAnsi="Arial" w:cs="Arial"/>
              <w:sz w:val="22"/>
            </w:rPr>
            <w:t xml:space="preserve"> von </w:t>
          </w:r>
          <w:r w:rsidRPr="00A57146">
            <w:rPr>
              <w:rFonts w:ascii="Arial" w:hAnsi="Arial" w:cs="Arial"/>
              <w:sz w:val="22"/>
            </w:rPr>
            <w:fldChar w:fldCharType="begin"/>
          </w:r>
          <w:r w:rsidRPr="00A57146">
            <w:rPr>
              <w:rFonts w:ascii="Arial" w:hAnsi="Arial" w:cs="Arial"/>
              <w:sz w:val="22"/>
            </w:rPr>
            <w:instrText xml:space="preserve"> NUMPAGES   \* MERGEFORMAT </w:instrText>
          </w:r>
          <w:r w:rsidRPr="00A57146">
            <w:rPr>
              <w:rFonts w:ascii="Arial" w:hAnsi="Arial" w:cs="Arial"/>
              <w:sz w:val="22"/>
            </w:rPr>
            <w:fldChar w:fldCharType="separate"/>
          </w:r>
          <w:r w:rsidR="00AA6C87">
            <w:rPr>
              <w:rFonts w:ascii="Arial" w:hAnsi="Arial" w:cs="Arial"/>
              <w:noProof/>
              <w:sz w:val="22"/>
            </w:rPr>
            <w:t>3</w:t>
          </w:r>
          <w:r w:rsidRPr="00A57146">
            <w:rPr>
              <w:rFonts w:ascii="Arial" w:hAnsi="Arial" w:cs="Arial"/>
              <w:sz w:val="22"/>
            </w:rPr>
            <w:fldChar w:fldCharType="end"/>
          </w:r>
        </w:p>
      </w:tc>
    </w:tr>
  </w:tbl>
  <w:p w14:paraId="7033595C" w14:textId="77777777" w:rsidR="003979E2" w:rsidRPr="003979E2" w:rsidRDefault="003979E2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F43563"/>
    <w:multiLevelType w:val="hybridMultilevel"/>
    <w:tmpl w:val="8EF26D88"/>
    <w:lvl w:ilvl="0" w:tplc="5E82F716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88" w:hanging="360"/>
      </w:pPr>
    </w:lvl>
    <w:lvl w:ilvl="2" w:tplc="0407001B" w:tentative="1">
      <w:start w:val="1"/>
      <w:numFmt w:val="lowerRoman"/>
      <w:lvlText w:val="%3."/>
      <w:lvlJc w:val="right"/>
      <w:pPr>
        <w:ind w:left="1908" w:hanging="180"/>
      </w:pPr>
    </w:lvl>
    <w:lvl w:ilvl="3" w:tplc="0407000F" w:tentative="1">
      <w:start w:val="1"/>
      <w:numFmt w:val="decimal"/>
      <w:lvlText w:val="%4."/>
      <w:lvlJc w:val="left"/>
      <w:pPr>
        <w:ind w:left="2628" w:hanging="360"/>
      </w:pPr>
    </w:lvl>
    <w:lvl w:ilvl="4" w:tplc="04070019" w:tentative="1">
      <w:start w:val="1"/>
      <w:numFmt w:val="lowerLetter"/>
      <w:lvlText w:val="%5."/>
      <w:lvlJc w:val="left"/>
      <w:pPr>
        <w:ind w:left="3348" w:hanging="360"/>
      </w:pPr>
    </w:lvl>
    <w:lvl w:ilvl="5" w:tplc="0407001B" w:tentative="1">
      <w:start w:val="1"/>
      <w:numFmt w:val="lowerRoman"/>
      <w:lvlText w:val="%6."/>
      <w:lvlJc w:val="right"/>
      <w:pPr>
        <w:ind w:left="4068" w:hanging="180"/>
      </w:pPr>
    </w:lvl>
    <w:lvl w:ilvl="6" w:tplc="0407000F" w:tentative="1">
      <w:start w:val="1"/>
      <w:numFmt w:val="decimal"/>
      <w:lvlText w:val="%7."/>
      <w:lvlJc w:val="left"/>
      <w:pPr>
        <w:ind w:left="4788" w:hanging="360"/>
      </w:pPr>
    </w:lvl>
    <w:lvl w:ilvl="7" w:tplc="04070019" w:tentative="1">
      <w:start w:val="1"/>
      <w:numFmt w:val="lowerLetter"/>
      <w:lvlText w:val="%8."/>
      <w:lvlJc w:val="left"/>
      <w:pPr>
        <w:ind w:left="5508" w:hanging="360"/>
      </w:pPr>
    </w:lvl>
    <w:lvl w:ilvl="8" w:tplc="0407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F1"/>
    <w:rsid w:val="00025BB8"/>
    <w:rsid w:val="0005502A"/>
    <w:rsid w:val="000C7C59"/>
    <w:rsid w:val="000F742B"/>
    <w:rsid w:val="00110824"/>
    <w:rsid w:val="00184F29"/>
    <w:rsid w:val="001B5849"/>
    <w:rsid w:val="001D7AFE"/>
    <w:rsid w:val="00322DA1"/>
    <w:rsid w:val="00330E41"/>
    <w:rsid w:val="003979E2"/>
    <w:rsid w:val="003B49DA"/>
    <w:rsid w:val="00453EFA"/>
    <w:rsid w:val="00481294"/>
    <w:rsid w:val="00545A85"/>
    <w:rsid w:val="005D777B"/>
    <w:rsid w:val="00644E5E"/>
    <w:rsid w:val="00684884"/>
    <w:rsid w:val="00686786"/>
    <w:rsid w:val="00696D3D"/>
    <w:rsid w:val="007274AA"/>
    <w:rsid w:val="007D3DA8"/>
    <w:rsid w:val="007E1F87"/>
    <w:rsid w:val="008550F1"/>
    <w:rsid w:val="008F5522"/>
    <w:rsid w:val="009211A9"/>
    <w:rsid w:val="00921B12"/>
    <w:rsid w:val="00961E06"/>
    <w:rsid w:val="009E74CD"/>
    <w:rsid w:val="00A57146"/>
    <w:rsid w:val="00A73395"/>
    <w:rsid w:val="00AA6C87"/>
    <w:rsid w:val="00AE5257"/>
    <w:rsid w:val="00B277AE"/>
    <w:rsid w:val="00B705EC"/>
    <w:rsid w:val="00B763C3"/>
    <w:rsid w:val="00C35550"/>
    <w:rsid w:val="00CE57EA"/>
    <w:rsid w:val="00CE711E"/>
    <w:rsid w:val="00D53131"/>
    <w:rsid w:val="00E87279"/>
    <w:rsid w:val="00EC395B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E2E4FD"/>
  <w15:chartTrackingRefBased/>
  <w15:docId w15:val="{D7CEE05A-8115-4AEE-883A-02D3295E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Listenabsatz">
    <w:name w:val="List Paragraph"/>
    <w:basedOn w:val="Standard"/>
    <w:uiPriority w:val="34"/>
    <w:qFormat/>
    <w:rsid w:val="007D3DA8"/>
    <w:pPr>
      <w:ind w:left="720"/>
      <w:contextualSpacing/>
    </w:pPr>
  </w:style>
  <w:style w:type="paragraph" w:styleId="Endnotentext">
    <w:name w:val="endnote text"/>
    <w:basedOn w:val="Standard"/>
    <w:link w:val="EndnotentextZchn"/>
    <w:rsid w:val="00322DA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322DA1"/>
  </w:style>
  <w:style w:type="character" w:styleId="Endnotenzeichen">
    <w:name w:val="endnote reference"/>
    <w:basedOn w:val="Absatz-Standardschriftart"/>
    <w:rsid w:val="00322DA1"/>
    <w:rPr>
      <w:vertAlign w:val="superscript"/>
    </w:rPr>
  </w:style>
  <w:style w:type="character" w:customStyle="1" w:styleId="FunotentextZchn">
    <w:name w:val="Fußnotentext Zchn"/>
    <w:basedOn w:val="Absatz-Standardschriftart"/>
    <w:link w:val="Funotentext"/>
    <w:semiHidden/>
    <w:rsid w:val="00B705EC"/>
  </w:style>
  <w:style w:type="character" w:styleId="Kommentarzeichen">
    <w:name w:val="annotation reference"/>
    <w:basedOn w:val="Absatz-Standardschriftart"/>
    <w:rsid w:val="00545A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5A8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45A85"/>
  </w:style>
  <w:style w:type="paragraph" w:styleId="Kommentarthema">
    <w:name w:val="annotation subject"/>
    <w:basedOn w:val="Kommentartext"/>
    <w:next w:val="Kommentartext"/>
    <w:link w:val="KommentarthemaZchn"/>
    <w:rsid w:val="00545A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5A85"/>
    <w:rPr>
      <w:b/>
      <w:bCs/>
    </w:rPr>
  </w:style>
  <w:style w:type="paragraph" w:styleId="Sprechblasentext">
    <w:name w:val="Balloon Text"/>
    <w:basedOn w:val="Standard"/>
    <w:link w:val="SprechblasentextZchn"/>
    <w:rsid w:val="00545A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45A8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39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ADC5D-9E8C-4B94-9835-1501E857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aus dem Protokollbuch der Evangelischen Kirchengemeinde/Kirchengemeindeverbund</vt:lpstr>
    </vt:vector>
  </TitlesOfParts>
  <Company>Ev. Kirchenamt Magdeburg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aus dem Protokollbuch der Evangelischen Kirchengemeinde/Kirchengemeindeverbund</dc:title>
  <dc:subject/>
  <dc:creator>Hannelore Klee</dc:creator>
  <cp:keywords/>
  <dc:description/>
  <cp:lastModifiedBy>Eggers, Eva Maria</cp:lastModifiedBy>
  <cp:revision>2</cp:revision>
  <cp:lastPrinted>2009-06-18T16:45:00Z</cp:lastPrinted>
  <dcterms:created xsi:type="dcterms:W3CDTF">2020-12-17T14:49:00Z</dcterms:created>
  <dcterms:modified xsi:type="dcterms:W3CDTF">2020-12-17T14:49:00Z</dcterms:modified>
</cp:coreProperties>
</file>